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35"/>
        <w:gridCol w:w="6420"/>
      </w:tblGrid>
      <w:tr w:rsidR="00015E13" w:rsidRPr="00015E13">
        <w:tc>
          <w:tcPr>
            <w:tcW w:w="2935" w:type="dxa"/>
            <w:tcMar>
              <w:top w:w="0" w:type="dxa"/>
              <w:left w:w="0" w:type="dxa"/>
              <w:bottom w:w="166" w:type="dxa"/>
              <w:right w:w="0" w:type="dxa"/>
            </w:tcMar>
            <w:hideMark/>
          </w:tcPr>
          <w:p w:rsidR="00015E13" w:rsidRPr="00015E13" w:rsidRDefault="00015E13" w:rsidP="00015E13">
            <w:pPr>
              <w:spacing w:after="0" w:line="305" w:lineRule="atLeast"/>
              <w:rPr>
                <w:rFonts w:ascii="Arial" w:eastAsia="Times New Roman" w:hAnsi="Arial" w:cs="Arial"/>
                <w:color w:val="8B8C8C"/>
                <w:sz w:val="19"/>
                <w:szCs w:val="19"/>
                <w:lang w:eastAsia="ru-RU"/>
              </w:rPr>
            </w:pPr>
            <w:r w:rsidRPr="00015E13">
              <w:rPr>
                <w:rFonts w:ascii="Arial" w:eastAsia="Times New Roman" w:hAnsi="Arial" w:cs="Arial"/>
                <w:color w:val="8B8C8C"/>
                <w:sz w:val="19"/>
                <w:szCs w:val="19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66" w:type="dxa"/>
              <w:right w:w="0" w:type="dxa"/>
            </w:tcMar>
            <w:hideMark/>
          </w:tcPr>
          <w:p w:rsidR="00015E13" w:rsidRPr="00015E13" w:rsidRDefault="00015E13" w:rsidP="00015E13">
            <w:pPr>
              <w:spacing w:after="0" w:line="305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15E13"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  <w:t>Высшее</w:t>
            </w:r>
          </w:p>
        </w:tc>
      </w:tr>
      <w:tr w:rsidR="00015E13" w:rsidRPr="00015E13">
        <w:tc>
          <w:tcPr>
            <w:tcW w:w="2935" w:type="dxa"/>
            <w:tcMar>
              <w:top w:w="0" w:type="dxa"/>
              <w:left w:w="0" w:type="dxa"/>
              <w:bottom w:w="166" w:type="dxa"/>
              <w:right w:w="0" w:type="dxa"/>
            </w:tcMar>
            <w:hideMark/>
          </w:tcPr>
          <w:p w:rsidR="00015E13" w:rsidRPr="00015E13" w:rsidRDefault="00015E13" w:rsidP="00015E13">
            <w:pPr>
              <w:spacing w:after="0" w:line="305" w:lineRule="atLeast"/>
              <w:rPr>
                <w:rFonts w:ascii="Arial" w:eastAsia="Times New Roman" w:hAnsi="Arial" w:cs="Arial"/>
                <w:color w:val="8B8C8C"/>
                <w:sz w:val="19"/>
                <w:szCs w:val="19"/>
                <w:lang w:eastAsia="ru-RU"/>
              </w:rPr>
            </w:pPr>
            <w:r w:rsidRPr="00015E13">
              <w:rPr>
                <w:rFonts w:ascii="Arial" w:eastAsia="Times New Roman" w:hAnsi="Arial" w:cs="Arial"/>
                <w:color w:val="8B8C8C"/>
                <w:sz w:val="19"/>
                <w:szCs w:val="19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0" w:type="dxa"/>
              <w:left w:w="0" w:type="dxa"/>
              <w:bottom w:w="166" w:type="dxa"/>
              <w:right w:w="0" w:type="dxa"/>
            </w:tcMar>
            <w:hideMark/>
          </w:tcPr>
          <w:p w:rsidR="00015E13" w:rsidRPr="00015E13" w:rsidRDefault="00015E13" w:rsidP="00015E13">
            <w:pPr>
              <w:spacing w:after="0" w:line="305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15E13"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  <w:t>нет</w:t>
            </w:r>
          </w:p>
        </w:tc>
      </w:tr>
      <w:tr w:rsidR="00015E13" w:rsidRPr="00015E13">
        <w:tc>
          <w:tcPr>
            <w:tcW w:w="2935" w:type="dxa"/>
            <w:tcMar>
              <w:top w:w="0" w:type="dxa"/>
              <w:left w:w="0" w:type="dxa"/>
              <w:bottom w:w="166" w:type="dxa"/>
              <w:right w:w="0" w:type="dxa"/>
            </w:tcMar>
            <w:hideMark/>
          </w:tcPr>
          <w:p w:rsidR="00015E13" w:rsidRPr="00015E13" w:rsidRDefault="00015E13" w:rsidP="00015E13">
            <w:pPr>
              <w:spacing w:after="0" w:line="305" w:lineRule="atLeast"/>
              <w:rPr>
                <w:rFonts w:ascii="Arial" w:eastAsia="Times New Roman" w:hAnsi="Arial" w:cs="Arial"/>
                <w:color w:val="8B8C8C"/>
                <w:sz w:val="19"/>
                <w:szCs w:val="19"/>
                <w:lang w:eastAsia="ru-RU"/>
              </w:rPr>
            </w:pPr>
            <w:r w:rsidRPr="00015E13">
              <w:rPr>
                <w:rFonts w:ascii="Arial" w:eastAsia="Times New Roman" w:hAnsi="Arial" w:cs="Arial"/>
                <w:color w:val="8B8C8C"/>
                <w:sz w:val="19"/>
                <w:szCs w:val="19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166" w:type="dxa"/>
              <w:right w:w="0" w:type="dxa"/>
            </w:tcMar>
            <w:hideMark/>
          </w:tcPr>
          <w:p w:rsidR="00015E13" w:rsidRPr="00015E13" w:rsidRDefault="00015E13" w:rsidP="00015E13">
            <w:pPr>
              <w:spacing w:after="0" w:line="305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15E13"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  <w:t>нет</w:t>
            </w:r>
          </w:p>
        </w:tc>
      </w:tr>
      <w:tr w:rsidR="00015E13" w:rsidRPr="00015E13">
        <w:tc>
          <w:tcPr>
            <w:tcW w:w="2935" w:type="dxa"/>
            <w:tcMar>
              <w:top w:w="0" w:type="dxa"/>
              <w:left w:w="0" w:type="dxa"/>
              <w:bottom w:w="166" w:type="dxa"/>
              <w:right w:w="0" w:type="dxa"/>
            </w:tcMar>
            <w:hideMark/>
          </w:tcPr>
          <w:p w:rsidR="00015E13" w:rsidRPr="00015E13" w:rsidRDefault="00015E13" w:rsidP="00015E13">
            <w:pPr>
              <w:spacing w:after="0" w:line="305" w:lineRule="atLeast"/>
              <w:rPr>
                <w:rFonts w:ascii="Arial" w:eastAsia="Times New Roman" w:hAnsi="Arial" w:cs="Arial"/>
                <w:color w:val="8B8C8C"/>
                <w:sz w:val="19"/>
                <w:szCs w:val="19"/>
                <w:lang w:eastAsia="ru-RU"/>
              </w:rPr>
            </w:pPr>
            <w:r w:rsidRPr="00015E13">
              <w:rPr>
                <w:rFonts w:ascii="Arial" w:eastAsia="Times New Roman" w:hAnsi="Arial" w:cs="Arial"/>
                <w:color w:val="8B8C8C"/>
                <w:sz w:val="19"/>
                <w:szCs w:val="19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tcMar>
              <w:top w:w="0" w:type="dxa"/>
              <w:left w:w="0" w:type="dxa"/>
              <w:bottom w:w="166" w:type="dxa"/>
              <w:right w:w="0" w:type="dxa"/>
            </w:tcMar>
            <w:hideMark/>
          </w:tcPr>
          <w:p w:rsidR="00015E13" w:rsidRPr="00015E13" w:rsidRDefault="00015E13" w:rsidP="00015E13">
            <w:pPr>
              <w:spacing w:after="0" w:line="305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15E13"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  <w:t>нет</w:t>
            </w:r>
          </w:p>
        </w:tc>
      </w:tr>
      <w:tr w:rsidR="00015E13" w:rsidRPr="00015E13">
        <w:tc>
          <w:tcPr>
            <w:tcW w:w="2935" w:type="dxa"/>
            <w:tcMar>
              <w:top w:w="0" w:type="dxa"/>
              <w:left w:w="0" w:type="dxa"/>
              <w:bottom w:w="166" w:type="dxa"/>
              <w:right w:w="0" w:type="dxa"/>
            </w:tcMar>
            <w:hideMark/>
          </w:tcPr>
          <w:p w:rsidR="00015E13" w:rsidRPr="00015E13" w:rsidRDefault="00015E13" w:rsidP="00015E13">
            <w:pPr>
              <w:spacing w:after="0" w:line="305" w:lineRule="atLeast"/>
              <w:rPr>
                <w:rFonts w:ascii="Arial" w:eastAsia="Times New Roman" w:hAnsi="Arial" w:cs="Arial"/>
                <w:color w:val="8B8C8C"/>
                <w:sz w:val="19"/>
                <w:szCs w:val="19"/>
                <w:lang w:eastAsia="ru-RU"/>
              </w:rPr>
            </w:pPr>
            <w:r w:rsidRPr="00015E13">
              <w:rPr>
                <w:rFonts w:ascii="Arial" w:eastAsia="Times New Roman" w:hAnsi="Arial" w:cs="Arial"/>
                <w:color w:val="8B8C8C"/>
                <w:sz w:val="19"/>
                <w:szCs w:val="19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166" w:type="dxa"/>
              <w:right w:w="0" w:type="dxa"/>
            </w:tcMar>
            <w:hideMark/>
          </w:tcPr>
          <w:p w:rsidR="00015E13" w:rsidRPr="00015E13" w:rsidRDefault="00015E13" w:rsidP="00015E13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15E13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Курсы повышения квалификации «Методическое сопровождение дошкольного образования» 72 часа. , 04.11.2023 - 04.12.2023</w:t>
            </w:r>
          </w:p>
          <w:p w:rsidR="00015E13" w:rsidRPr="00015E13" w:rsidRDefault="00015E13" w:rsidP="00015E13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15E13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Курсы повышения квалификации «Методическое сопровождение дошкольного образования» 72 часа.</w:t>
            </w:r>
          </w:p>
          <w:p w:rsidR="00015E13" w:rsidRPr="00015E13" w:rsidRDefault="00015E13" w:rsidP="00015E13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15E13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04.12.2023-04.12.2026год</w:t>
            </w:r>
          </w:p>
          <w:p w:rsidR="00015E13" w:rsidRPr="00015E13" w:rsidRDefault="00015E13" w:rsidP="00015E13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15E13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7AD0"/>
                <w:sz w:val="19"/>
                <w:szCs w:val="19"/>
                <w:lang w:eastAsia="ru-RU"/>
              </w:rPr>
              <w:drawing>
                <wp:inline distT="0" distB="0" distL="0" distR="0">
                  <wp:extent cx="8890" cy="889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E13" w:rsidRPr="00015E13" w:rsidRDefault="00015E13" w:rsidP="00015E13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15E13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Повышение квалификации по дополнительной профессиональной программе "Технологии проектирования и реализации музыкального образования в ДОО согласно ФГОС ДО, 05.04.2019 - 08.05.2019</w:t>
            </w:r>
          </w:p>
          <w:p w:rsidR="00015E13" w:rsidRPr="00015E13" w:rsidRDefault="00015E13" w:rsidP="00015E13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15E13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</w:p>
        </w:tc>
      </w:tr>
      <w:tr w:rsidR="00015E13" w:rsidRPr="00015E13">
        <w:tc>
          <w:tcPr>
            <w:tcW w:w="2935" w:type="dxa"/>
            <w:tcMar>
              <w:top w:w="0" w:type="dxa"/>
              <w:left w:w="0" w:type="dxa"/>
              <w:bottom w:w="166" w:type="dxa"/>
              <w:right w:w="0" w:type="dxa"/>
            </w:tcMar>
            <w:hideMark/>
          </w:tcPr>
          <w:p w:rsidR="00015E13" w:rsidRPr="00015E13" w:rsidRDefault="00015E13" w:rsidP="00015E13">
            <w:pPr>
              <w:spacing w:after="0" w:line="305" w:lineRule="atLeast"/>
              <w:rPr>
                <w:rFonts w:ascii="Arial" w:eastAsia="Times New Roman" w:hAnsi="Arial" w:cs="Arial"/>
                <w:color w:val="8B8C8C"/>
                <w:sz w:val="19"/>
                <w:szCs w:val="19"/>
                <w:lang w:eastAsia="ru-RU"/>
              </w:rPr>
            </w:pPr>
            <w:r w:rsidRPr="00015E13">
              <w:rPr>
                <w:rFonts w:ascii="Arial" w:eastAsia="Times New Roman" w:hAnsi="Arial" w:cs="Arial"/>
                <w:color w:val="8B8C8C"/>
                <w:sz w:val="19"/>
                <w:szCs w:val="19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tcMar>
              <w:top w:w="0" w:type="dxa"/>
              <w:left w:w="0" w:type="dxa"/>
              <w:bottom w:w="166" w:type="dxa"/>
              <w:right w:w="0" w:type="dxa"/>
            </w:tcMar>
            <w:hideMark/>
          </w:tcPr>
          <w:p w:rsidR="00015E13" w:rsidRPr="00015E13" w:rsidRDefault="00015E13" w:rsidP="00015E13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15E13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нет</w:t>
            </w:r>
          </w:p>
        </w:tc>
      </w:tr>
      <w:tr w:rsidR="00015E13" w:rsidRPr="00015E13">
        <w:tc>
          <w:tcPr>
            <w:tcW w:w="2935" w:type="dxa"/>
            <w:tcMar>
              <w:top w:w="0" w:type="dxa"/>
              <w:left w:w="0" w:type="dxa"/>
              <w:bottom w:w="166" w:type="dxa"/>
              <w:right w:w="0" w:type="dxa"/>
            </w:tcMar>
            <w:hideMark/>
          </w:tcPr>
          <w:p w:rsidR="00015E13" w:rsidRPr="00015E13" w:rsidRDefault="00015E13" w:rsidP="00015E13">
            <w:pPr>
              <w:spacing w:after="0" w:line="305" w:lineRule="atLeast"/>
              <w:rPr>
                <w:rFonts w:ascii="Arial" w:eastAsia="Times New Roman" w:hAnsi="Arial" w:cs="Arial"/>
                <w:color w:val="8B8C8C"/>
                <w:sz w:val="19"/>
                <w:szCs w:val="19"/>
                <w:lang w:eastAsia="ru-RU"/>
              </w:rPr>
            </w:pPr>
            <w:r w:rsidRPr="00015E13">
              <w:rPr>
                <w:rFonts w:ascii="Arial" w:eastAsia="Times New Roman" w:hAnsi="Arial" w:cs="Arial"/>
                <w:color w:val="8B8C8C"/>
                <w:sz w:val="19"/>
                <w:szCs w:val="19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0" w:type="dxa"/>
              <w:left w:w="0" w:type="dxa"/>
              <w:bottom w:w="166" w:type="dxa"/>
              <w:right w:w="0" w:type="dxa"/>
            </w:tcMar>
            <w:hideMark/>
          </w:tcPr>
          <w:p w:rsidR="00015E13" w:rsidRPr="00015E13" w:rsidRDefault="00015E13" w:rsidP="00015E13">
            <w:pPr>
              <w:spacing w:after="0" w:line="305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15E13"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  <w:t>Педагогический стаж- 17 лет 9 м</w:t>
            </w:r>
          </w:p>
        </w:tc>
      </w:tr>
    </w:tbl>
    <w:p w:rsidR="002F0391" w:rsidRDefault="002F0391"/>
    <w:sectPr w:rsidR="002F0391" w:rsidSect="002F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15E13"/>
    <w:rsid w:val="00015E13"/>
    <w:rsid w:val="002F0391"/>
    <w:rsid w:val="00416F38"/>
    <w:rsid w:val="005C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2025-03-05T04:59:00Z</dcterms:created>
  <dcterms:modified xsi:type="dcterms:W3CDTF">2025-03-05T05:01:00Z</dcterms:modified>
</cp:coreProperties>
</file>